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7A20" w14:textId="04717064" w:rsidR="503B6D04" w:rsidRDefault="503B6D04" w:rsidP="2D1F8CA0">
      <w:pPr>
        <w:pStyle w:val="Title"/>
        <w:rPr>
          <w:rFonts w:ascii="Calibri Light" w:hAnsi="Calibri Light"/>
          <w:b/>
          <w:bCs/>
          <w:color w:val="00B388"/>
        </w:rPr>
      </w:pPr>
      <w:r w:rsidRPr="0065273D">
        <w:rPr>
          <w:rFonts w:ascii="Calibri Light" w:hAnsi="Calibri Light"/>
          <w:b/>
          <w:bCs/>
          <w:color w:val="00B388"/>
        </w:rPr>
        <w:t xml:space="preserve">MARKETING MATERIALS GUIDE </w:t>
      </w:r>
    </w:p>
    <w:p w14:paraId="7A6A7005" w14:textId="77777777" w:rsidR="00A97B4D" w:rsidRDefault="00A97B4D" w:rsidP="00A97B4D"/>
    <w:p w14:paraId="3BD6E140" w14:textId="3129FEB8" w:rsidR="00A97B4D" w:rsidRDefault="00A97B4D" w:rsidP="00A97B4D">
      <w:r>
        <w:t>Make your club</w:t>
      </w:r>
      <w:r w:rsidR="006C0725">
        <w:t>s</w:t>
      </w:r>
      <w:r>
        <w:t xml:space="preserve"> </w:t>
      </w:r>
      <w:r w:rsidR="006C0725">
        <w:t xml:space="preserve">presence known! </w:t>
      </w:r>
      <w:r w:rsidR="006407FF">
        <w:t xml:space="preserve">Promote your club, your </w:t>
      </w:r>
      <w:r w:rsidR="009C6998">
        <w:t>clubs’</w:t>
      </w:r>
      <w:r w:rsidR="006407FF">
        <w:t xml:space="preserve"> events </w:t>
      </w:r>
      <w:r w:rsidR="00DD6749">
        <w:t xml:space="preserve">and </w:t>
      </w:r>
      <w:r w:rsidR="006407FF">
        <w:t>your members</w:t>
      </w:r>
      <w:r w:rsidR="00DD6749">
        <w:t xml:space="preserve">, be proud </w:t>
      </w:r>
      <w:r w:rsidR="009C6998">
        <w:t>and let</w:t>
      </w:r>
      <w:r w:rsidR="00DD6749">
        <w:t xml:space="preserve"> </w:t>
      </w:r>
      <w:r w:rsidR="009C6998">
        <w:t>UC</w:t>
      </w:r>
      <w:r w:rsidR="00DD6749">
        <w:t xml:space="preserve"> know who you are!</w:t>
      </w:r>
    </w:p>
    <w:p w14:paraId="29EAC3A3" w14:textId="1110274E" w:rsidR="005E506B" w:rsidRDefault="009C6998" w:rsidP="00A97B4D">
      <w:r>
        <w:t xml:space="preserve">Marketing is so important to ensure that you </w:t>
      </w:r>
      <w:r w:rsidR="005E506B">
        <w:t>are reaching</w:t>
      </w:r>
      <w:r>
        <w:t xml:space="preserve"> your target audience and that everyone knows about you</w:t>
      </w:r>
      <w:r w:rsidR="006B31D4">
        <w:t xml:space="preserve">, here are some tips and tricks in how to increase your club </w:t>
      </w:r>
      <w:r w:rsidR="005E506B">
        <w:t xml:space="preserve">presence. </w:t>
      </w:r>
    </w:p>
    <w:p w14:paraId="7F83B897" w14:textId="77777777" w:rsidR="005E506B" w:rsidRPr="00A97B4D" w:rsidRDefault="005E506B" w:rsidP="00A97B4D"/>
    <w:p w14:paraId="55C6748D" w14:textId="7BF439F2" w:rsidR="005E506B" w:rsidRPr="005E506B" w:rsidRDefault="005E506B" w:rsidP="005E506B">
      <w:pPr>
        <w:pStyle w:val="ListParagraph"/>
        <w:numPr>
          <w:ilvl w:val="0"/>
          <w:numId w:val="2"/>
        </w:numPr>
        <w:spacing w:before="240" w:after="60" w:line="240" w:lineRule="auto"/>
        <w:rPr>
          <w:rFonts w:eastAsiaTheme="minorEastAsia"/>
          <w:b/>
          <w:bCs/>
          <w:color w:val="28AF9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8AF91"/>
          <w:sz w:val="28"/>
          <w:szCs w:val="28"/>
        </w:rPr>
        <w:t xml:space="preserve">What should your club have? </w:t>
      </w:r>
    </w:p>
    <w:p w14:paraId="60098122" w14:textId="4432856A" w:rsidR="006A443D" w:rsidRPr="00A20110" w:rsidRDefault="006A443D" w:rsidP="006A443D">
      <w:pPr>
        <w:pStyle w:val="ListParagraph"/>
        <w:numPr>
          <w:ilvl w:val="0"/>
          <w:numId w:val="11"/>
        </w:numPr>
        <w:spacing w:before="240" w:after="60" w:line="240" w:lineRule="auto"/>
        <w:rPr>
          <w:rFonts w:eastAsiaTheme="minorEastAsia"/>
          <w:sz w:val="24"/>
          <w:szCs w:val="24"/>
        </w:rPr>
      </w:pPr>
      <w:r w:rsidRPr="00A20110">
        <w:rPr>
          <w:rFonts w:eastAsiaTheme="minorEastAsia"/>
          <w:sz w:val="24"/>
          <w:szCs w:val="24"/>
        </w:rPr>
        <w:t xml:space="preserve">Logo and a slogan </w:t>
      </w:r>
    </w:p>
    <w:p w14:paraId="4D72E84D" w14:textId="118F78B8" w:rsidR="006A443D" w:rsidRPr="00A20110" w:rsidRDefault="00A20110" w:rsidP="006A443D">
      <w:pPr>
        <w:pStyle w:val="ListParagraph"/>
        <w:numPr>
          <w:ilvl w:val="0"/>
          <w:numId w:val="11"/>
        </w:numPr>
        <w:spacing w:before="240" w:after="60" w:line="240" w:lineRule="auto"/>
        <w:rPr>
          <w:rFonts w:eastAsiaTheme="minorEastAsia"/>
          <w:sz w:val="24"/>
          <w:szCs w:val="24"/>
        </w:rPr>
      </w:pPr>
      <w:r w:rsidRPr="00A20110">
        <w:rPr>
          <w:rFonts w:eastAsiaTheme="minorEastAsia"/>
          <w:sz w:val="24"/>
          <w:szCs w:val="24"/>
        </w:rPr>
        <w:t>Membership Cards</w:t>
      </w:r>
    </w:p>
    <w:p w14:paraId="2F254F6E" w14:textId="442141B5" w:rsidR="00A20110" w:rsidRPr="00A20110" w:rsidRDefault="00A20110" w:rsidP="006A443D">
      <w:pPr>
        <w:pStyle w:val="ListParagraph"/>
        <w:numPr>
          <w:ilvl w:val="0"/>
          <w:numId w:val="11"/>
        </w:numPr>
        <w:spacing w:before="240" w:after="60" w:line="240" w:lineRule="auto"/>
        <w:rPr>
          <w:rFonts w:eastAsiaTheme="minorEastAsia"/>
          <w:sz w:val="24"/>
          <w:szCs w:val="24"/>
        </w:rPr>
      </w:pPr>
      <w:r w:rsidRPr="00A20110">
        <w:rPr>
          <w:rFonts w:eastAsiaTheme="minorEastAsia"/>
          <w:sz w:val="24"/>
          <w:szCs w:val="24"/>
        </w:rPr>
        <w:t>Badges + Merch</w:t>
      </w:r>
      <w:r w:rsidR="00670849">
        <w:rPr>
          <w:rFonts w:eastAsiaTheme="minorEastAsia"/>
          <w:sz w:val="24"/>
          <w:szCs w:val="24"/>
        </w:rPr>
        <w:t xml:space="preserve"> </w:t>
      </w:r>
    </w:p>
    <w:p w14:paraId="113E5FB9" w14:textId="2B3C2120" w:rsidR="00A20110" w:rsidRPr="00A20110" w:rsidRDefault="00A20110" w:rsidP="00A20110">
      <w:pPr>
        <w:pStyle w:val="ListParagraph"/>
        <w:numPr>
          <w:ilvl w:val="0"/>
          <w:numId w:val="11"/>
        </w:numPr>
        <w:spacing w:before="240" w:after="60" w:line="240" w:lineRule="auto"/>
        <w:rPr>
          <w:rFonts w:eastAsiaTheme="minorEastAsia"/>
          <w:sz w:val="24"/>
          <w:szCs w:val="24"/>
        </w:rPr>
      </w:pPr>
      <w:r w:rsidRPr="00A20110">
        <w:rPr>
          <w:rFonts w:eastAsiaTheme="minorEastAsia"/>
          <w:sz w:val="24"/>
          <w:szCs w:val="24"/>
        </w:rPr>
        <w:t>Banners</w:t>
      </w:r>
    </w:p>
    <w:p w14:paraId="04480487" w14:textId="20B028FB" w:rsidR="00A20110" w:rsidRDefault="00A20110" w:rsidP="00A20110">
      <w:pPr>
        <w:pStyle w:val="ListParagraph"/>
        <w:numPr>
          <w:ilvl w:val="0"/>
          <w:numId w:val="11"/>
        </w:numPr>
        <w:spacing w:before="240" w:after="60" w:line="240" w:lineRule="auto"/>
        <w:rPr>
          <w:rFonts w:eastAsiaTheme="minorEastAsia"/>
          <w:sz w:val="24"/>
          <w:szCs w:val="24"/>
        </w:rPr>
      </w:pPr>
      <w:r w:rsidRPr="00A20110">
        <w:rPr>
          <w:rFonts w:eastAsiaTheme="minorEastAsia"/>
          <w:sz w:val="24"/>
          <w:szCs w:val="24"/>
        </w:rPr>
        <w:t>Table clothes (If you have not got one ask UCLifex)</w:t>
      </w:r>
    </w:p>
    <w:p w14:paraId="09CEA65A" w14:textId="04FB6E62" w:rsidR="00670849" w:rsidRDefault="00670849" w:rsidP="00A20110">
      <w:pPr>
        <w:pStyle w:val="ListParagraph"/>
        <w:numPr>
          <w:ilvl w:val="0"/>
          <w:numId w:val="11"/>
        </w:numPr>
        <w:spacing w:before="240" w:after="6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Marketing materials</w:t>
      </w:r>
      <w:r w:rsidR="004B509B">
        <w:rPr>
          <w:rFonts w:eastAsiaTheme="minorEastAsia"/>
          <w:sz w:val="24"/>
          <w:szCs w:val="24"/>
        </w:rPr>
        <w:t>!!</w:t>
      </w:r>
    </w:p>
    <w:p w14:paraId="4B316D0A" w14:textId="77777777" w:rsidR="00670849" w:rsidRDefault="00670849" w:rsidP="00670849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99FF6E" w14:textId="0E4AE065" w:rsidR="00711334" w:rsidRPr="00711334" w:rsidRDefault="00670849" w:rsidP="00711334">
      <w:pPr>
        <w:pStyle w:val="ListParagraph"/>
        <w:numPr>
          <w:ilvl w:val="0"/>
          <w:numId w:val="2"/>
        </w:numPr>
        <w:spacing w:before="240" w:after="60" w:line="240" w:lineRule="auto"/>
        <w:rPr>
          <w:rFonts w:eastAsiaTheme="minorEastAsia"/>
          <w:b/>
          <w:bCs/>
          <w:color w:val="28AF9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8AF91"/>
          <w:sz w:val="28"/>
          <w:szCs w:val="28"/>
        </w:rPr>
        <w:t>Marketing Materials</w:t>
      </w:r>
    </w:p>
    <w:p w14:paraId="30E6FFDD" w14:textId="5B407EF0" w:rsidR="00711334" w:rsidRDefault="009F1BD1" w:rsidP="00711334">
      <w:pPr>
        <w:pStyle w:val="ListParagraph"/>
        <w:numPr>
          <w:ilvl w:val="0"/>
          <w:numId w:val="17"/>
        </w:numPr>
        <w:spacing w:before="240" w:after="60" w:line="240" w:lineRule="auto"/>
        <w:rPr>
          <w:rFonts w:eastAsiaTheme="minorEastAsia"/>
          <w:sz w:val="24"/>
          <w:szCs w:val="24"/>
        </w:rPr>
      </w:pPr>
      <w:r w:rsidRPr="003B5538">
        <w:rPr>
          <w:rFonts w:eastAsiaTheme="minorEastAsia"/>
          <w:sz w:val="24"/>
          <w:szCs w:val="24"/>
        </w:rPr>
        <w:t>Logo (use this on every document,</w:t>
      </w:r>
      <w:r w:rsidR="00A91FE5">
        <w:rPr>
          <w:rFonts w:eastAsiaTheme="minorEastAsia"/>
          <w:sz w:val="24"/>
          <w:szCs w:val="24"/>
        </w:rPr>
        <w:t xml:space="preserve"> email sent,</w:t>
      </w:r>
      <w:r w:rsidRPr="003B5538">
        <w:rPr>
          <w:rFonts w:eastAsiaTheme="minorEastAsia"/>
          <w:sz w:val="24"/>
          <w:szCs w:val="24"/>
        </w:rPr>
        <w:t xml:space="preserve"> </w:t>
      </w:r>
      <w:r w:rsidR="003B5538" w:rsidRPr="003B5538">
        <w:rPr>
          <w:rFonts w:eastAsiaTheme="minorEastAsia"/>
          <w:sz w:val="24"/>
          <w:szCs w:val="24"/>
        </w:rPr>
        <w:t xml:space="preserve">advertisement </w:t>
      </w:r>
      <w:r w:rsidR="00A91FE5">
        <w:rPr>
          <w:rFonts w:eastAsiaTheme="minorEastAsia"/>
          <w:sz w:val="24"/>
          <w:szCs w:val="24"/>
        </w:rPr>
        <w:t>and event</w:t>
      </w:r>
      <w:r w:rsidR="003B5538" w:rsidRPr="003B5538">
        <w:rPr>
          <w:rFonts w:eastAsiaTheme="minorEastAsia"/>
          <w:sz w:val="24"/>
          <w:szCs w:val="24"/>
        </w:rPr>
        <w:t>)</w:t>
      </w:r>
    </w:p>
    <w:p w14:paraId="229D916C" w14:textId="33CAFBBC" w:rsidR="003B5538" w:rsidRDefault="006E5A6B" w:rsidP="00711334">
      <w:pPr>
        <w:pStyle w:val="ListParagraph"/>
        <w:numPr>
          <w:ilvl w:val="0"/>
          <w:numId w:val="17"/>
        </w:numPr>
        <w:spacing w:before="240" w:after="6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Brochures/Flyers (Great way to inform students about your club at market day)</w:t>
      </w:r>
    </w:p>
    <w:p w14:paraId="586C09D4" w14:textId="04BD7CFB" w:rsidR="006E5A6B" w:rsidRDefault="00A91FE5" w:rsidP="00711334">
      <w:pPr>
        <w:pStyle w:val="ListParagraph"/>
        <w:numPr>
          <w:ilvl w:val="0"/>
          <w:numId w:val="17"/>
        </w:numPr>
        <w:spacing w:before="240" w:after="6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Promotional Items</w:t>
      </w:r>
    </w:p>
    <w:p w14:paraId="131BAE0A" w14:textId="40CAF86C" w:rsidR="00A91FE5" w:rsidRDefault="00A91FE5" w:rsidP="00711334">
      <w:pPr>
        <w:pStyle w:val="ListParagraph"/>
        <w:numPr>
          <w:ilvl w:val="0"/>
          <w:numId w:val="17"/>
        </w:numPr>
        <w:spacing w:before="240" w:after="6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Signs and posters</w:t>
      </w:r>
    </w:p>
    <w:p w14:paraId="4742B281" w14:textId="157AD63E" w:rsidR="00670849" w:rsidRDefault="00A91FE5" w:rsidP="00670849">
      <w:pPr>
        <w:pStyle w:val="ListParagraph"/>
        <w:numPr>
          <w:ilvl w:val="0"/>
          <w:numId w:val="17"/>
        </w:numPr>
        <w:spacing w:before="240" w:after="6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Social Media is your biggest friend!!!</w:t>
      </w:r>
    </w:p>
    <w:p w14:paraId="6EA98C99" w14:textId="63C9C057" w:rsidR="00620D20" w:rsidRPr="00620D20" w:rsidRDefault="00620D20" w:rsidP="00670849">
      <w:pPr>
        <w:pStyle w:val="ListParagraph"/>
        <w:numPr>
          <w:ilvl w:val="0"/>
          <w:numId w:val="17"/>
        </w:numPr>
        <w:spacing w:before="240" w:after="6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UCL</w:t>
      </w:r>
      <w:r w:rsidR="0058166E">
        <w:rPr>
          <w:rFonts w:eastAsiaTheme="minorEastAsia"/>
          <w:sz w:val="24"/>
          <w:szCs w:val="24"/>
        </w:rPr>
        <w:t>ifex</w:t>
      </w:r>
      <w:r>
        <w:rPr>
          <w:rFonts w:eastAsiaTheme="minorEastAsia"/>
          <w:sz w:val="24"/>
          <w:szCs w:val="24"/>
        </w:rPr>
        <w:t xml:space="preserve"> (put a request in on uni one and we can </w:t>
      </w:r>
      <w:r w:rsidR="00BB0ED5">
        <w:rPr>
          <w:rFonts w:eastAsiaTheme="minorEastAsia"/>
          <w:sz w:val="24"/>
          <w:szCs w:val="24"/>
        </w:rPr>
        <w:t>help with promotion of events, promos ect)</w:t>
      </w:r>
    </w:p>
    <w:p w14:paraId="1387DE89" w14:textId="4FD609D5" w:rsidR="2D1F8CA0" w:rsidRDefault="2D1F8CA0" w:rsidP="2D1F8C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02CFF7" w14:textId="6381327E" w:rsidR="004A7567" w:rsidRPr="000C051D" w:rsidRDefault="0937AAFE" w:rsidP="004A7567">
      <w:pPr>
        <w:pStyle w:val="ListParagraph"/>
        <w:numPr>
          <w:ilvl w:val="0"/>
          <w:numId w:val="2"/>
        </w:numPr>
        <w:spacing w:before="240" w:after="60" w:line="240" w:lineRule="auto"/>
        <w:rPr>
          <w:rFonts w:eastAsiaTheme="minorEastAsia"/>
          <w:b/>
          <w:bCs/>
          <w:color w:val="28AF91"/>
          <w:sz w:val="28"/>
          <w:szCs w:val="28"/>
        </w:rPr>
      </w:pPr>
      <w:r w:rsidRPr="2D1F8CA0">
        <w:rPr>
          <w:rFonts w:ascii="Calibri" w:eastAsia="Calibri" w:hAnsi="Calibri" w:cs="Calibri"/>
          <w:b/>
          <w:bCs/>
          <w:color w:val="28AF91"/>
          <w:sz w:val="28"/>
          <w:szCs w:val="28"/>
        </w:rPr>
        <w:t>Designing the materials</w:t>
      </w:r>
    </w:p>
    <w:p w14:paraId="36395D58" w14:textId="056A11A7" w:rsidR="000C051D" w:rsidRPr="00205066" w:rsidRDefault="000C051D" w:rsidP="00A41805">
      <w:pPr>
        <w:pStyle w:val="ListParagraph"/>
        <w:numPr>
          <w:ilvl w:val="0"/>
          <w:numId w:val="17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Design is important to ensure that your clubs’ advertisement is noticed around the university on social media.</w:t>
      </w:r>
    </w:p>
    <w:p w14:paraId="51BECD90" w14:textId="4F533338" w:rsidR="000C051D" w:rsidRPr="00D2072C" w:rsidRDefault="000C051D" w:rsidP="00A41805">
      <w:pPr>
        <w:pStyle w:val="ListParagraph"/>
        <w:numPr>
          <w:ilvl w:val="0"/>
          <w:numId w:val="17"/>
        </w:numPr>
        <w:spacing w:beforeAutospacing="1" w:afterAutospacing="1" w:line="240" w:lineRule="auto"/>
        <w:rPr>
          <w:rStyle w:val="Hyperlink"/>
          <w:rFonts w:eastAsiaTheme="minorEastAsia"/>
          <w:color w:val="000000" w:themeColor="text1"/>
          <w:sz w:val="24"/>
          <w:szCs w:val="24"/>
          <w:u w:val="none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are many design tools you can use to create graphics that stand out. Canva  </w:t>
      </w:r>
      <w:hyperlink r:id="rId8">
        <w:r w:rsidRPr="2D1F8CA0">
          <w:rPr>
            <w:rStyle w:val="Hyperlink"/>
            <w:rFonts w:ascii="Calibri" w:eastAsia="Calibri" w:hAnsi="Calibri" w:cs="Calibri"/>
            <w:sz w:val="24"/>
            <w:szCs w:val="24"/>
          </w:rPr>
          <w:t>https://www.canva.com/</w:t>
        </w:r>
      </w:hyperlink>
      <w:r>
        <w:rPr>
          <w:rStyle w:val="Hyperlink"/>
          <w:rFonts w:ascii="Calibri" w:eastAsia="Calibri" w:hAnsi="Calibri" w:cs="Calibri"/>
          <w:sz w:val="24"/>
          <w:szCs w:val="24"/>
        </w:rPr>
        <w:t xml:space="preserve">  </w:t>
      </w:r>
      <w:r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is a great tool that is free, and they have heaps of templates that can be used for banners, badges, cards, posters etc. Just click the marketing headline on the website.</w:t>
      </w:r>
    </w:p>
    <w:p w14:paraId="6E7AED67" w14:textId="77777777" w:rsidR="000C051D" w:rsidRPr="000C051D" w:rsidRDefault="000C051D" w:rsidP="000C051D">
      <w:pPr>
        <w:spacing w:before="240" w:after="60" w:line="240" w:lineRule="auto"/>
        <w:rPr>
          <w:rFonts w:eastAsiaTheme="minorEastAsia"/>
          <w:b/>
          <w:bCs/>
          <w:color w:val="28AF91"/>
          <w:sz w:val="28"/>
          <w:szCs w:val="28"/>
        </w:rPr>
      </w:pPr>
    </w:p>
    <w:p w14:paraId="766388BA" w14:textId="485D5197" w:rsidR="000C051D" w:rsidRDefault="000C051D" w:rsidP="004A7567">
      <w:pPr>
        <w:pStyle w:val="ListParagraph"/>
        <w:numPr>
          <w:ilvl w:val="0"/>
          <w:numId w:val="2"/>
        </w:numPr>
        <w:spacing w:before="240" w:after="60" w:line="240" w:lineRule="auto"/>
        <w:rPr>
          <w:rFonts w:eastAsiaTheme="minorEastAsia"/>
          <w:b/>
          <w:bCs/>
          <w:color w:val="28AF91"/>
          <w:sz w:val="28"/>
          <w:szCs w:val="28"/>
        </w:rPr>
      </w:pPr>
      <w:r>
        <w:rPr>
          <w:rFonts w:eastAsiaTheme="minorEastAsia"/>
          <w:b/>
          <w:bCs/>
          <w:color w:val="28AF91"/>
          <w:sz w:val="28"/>
          <w:szCs w:val="28"/>
        </w:rPr>
        <w:t xml:space="preserve"> Promotion</w:t>
      </w:r>
    </w:p>
    <w:p w14:paraId="5A63F478" w14:textId="03D51EDA" w:rsidR="00A41805" w:rsidRDefault="00EC0BAA" w:rsidP="00A41805">
      <w:pPr>
        <w:pStyle w:val="ListParagraph"/>
        <w:numPr>
          <w:ilvl w:val="0"/>
          <w:numId w:val="19"/>
        </w:numPr>
        <w:spacing w:before="240" w:after="6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UCLifeX can help with promotion on events</w:t>
      </w:r>
      <w:r w:rsidR="00D856A5">
        <w:rPr>
          <w:rFonts w:eastAsiaTheme="minorEastAsia"/>
          <w:sz w:val="24"/>
          <w:szCs w:val="24"/>
        </w:rPr>
        <w:t xml:space="preserve">, fill out an event promotion form in UniOne </w:t>
      </w:r>
    </w:p>
    <w:p w14:paraId="220D481F" w14:textId="724E3663" w:rsidR="004A4263" w:rsidRDefault="004A4263" w:rsidP="004A4263">
      <w:pPr>
        <w:pStyle w:val="ListParagraph"/>
        <w:spacing w:before="240" w:after="6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With details in where you want your event advertised ect.</w:t>
      </w:r>
    </w:p>
    <w:p w14:paraId="14D73460" w14:textId="667BE319" w:rsidR="004A4263" w:rsidRPr="007563D6" w:rsidRDefault="00A2194A" w:rsidP="007563D6">
      <w:pPr>
        <w:pStyle w:val="ListParagraph"/>
        <w:numPr>
          <w:ilvl w:val="0"/>
          <w:numId w:val="19"/>
        </w:numPr>
        <w:spacing w:before="240" w:after="6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Ensure that all the sizing for your </w:t>
      </w:r>
      <w:r w:rsidR="00F32CEA">
        <w:rPr>
          <w:rFonts w:eastAsiaTheme="minorEastAsia"/>
          <w:sz w:val="24"/>
          <w:szCs w:val="24"/>
        </w:rPr>
        <w:t xml:space="preserve">materials </w:t>
      </w:r>
      <w:r w:rsidR="00164CC1">
        <w:rPr>
          <w:rFonts w:eastAsiaTheme="minorEastAsia"/>
          <w:sz w:val="24"/>
          <w:szCs w:val="24"/>
        </w:rPr>
        <w:t>is</w:t>
      </w:r>
      <w:r w:rsidR="00F32CEA">
        <w:rPr>
          <w:rFonts w:eastAsiaTheme="minorEastAsia"/>
          <w:sz w:val="24"/>
          <w:szCs w:val="24"/>
        </w:rPr>
        <w:t xml:space="preserve"> correct sizing</w:t>
      </w:r>
      <w:r w:rsidR="007563D6">
        <w:rPr>
          <w:rFonts w:eastAsiaTheme="minorEastAsia"/>
          <w:sz w:val="24"/>
          <w:szCs w:val="24"/>
        </w:rPr>
        <w:t xml:space="preserve">. For </w:t>
      </w:r>
      <w:r w:rsidR="004A4263" w:rsidRPr="007563D6">
        <w:rPr>
          <w:rFonts w:eastAsiaTheme="minorEastAsia"/>
          <w:sz w:val="24"/>
          <w:szCs w:val="24"/>
        </w:rPr>
        <w:t>Poster</w:t>
      </w:r>
      <w:r w:rsidR="007563D6">
        <w:rPr>
          <w:rFonts w:eastAsiaTheme="minorEastAsia"/>
          <w:sz w:val="24"/>
          <w:szCs w:val="24"/>
        </w:rPr>
        <w:t xml:space="preserve">’s it needs to be 42cm </w:t>
      </w:r>
      <w:r w:rsidR="00F55B32">
        <w:rPr>
          <w:rFonts w:eastAsiaTheme="minorEastAsia"/>
          <w:sz w:val="24"/>
          <w:szCs w:val="24"/>
        </w:rPr>
        <w:t>X</w:t>
      </w:r>
      <w:r w:rsidR="007563D6">
        <w:rPr>
          <w:rFonts w:eastAsiaTheme="minorEastAsia"/>
          <w:sz w:val="24"/>
          <w:szCs w:val="24"/>
        </w:rPr>
        <w:t xml:space="preserve"> 59.8cm (portrait). For the </w:t>
      </w:r>
      <w:r w:rsidRPr="007563D6">
        <w:rPr>
          <w:rFonts w:eastAsiaTheme="minorEastAsia"/>
          <w:sz w:val="24"/>
          <w:szCs w:val="24"/>
        </w:rPr>
        <w:t xml:space="preserve">Tv Screens </w:t>
      </w:r>
      <w:r w:rsidR="00D11EEE">
        <w:rPr>
          <w:rFonts w:eastAsiaTheme="minorEastAsia"/>
          <w:sz w:val="24"/>
          <w:szCs w:val="24"/>
        </w:rPr>
        <w:t>1080</w:t>
      </w:r>
      <w:r w:rsidR="003777E3">
        <w:rPr>
          <w:rFonts w:eastAsiaTheme="minorEastAsia"/>
          <w:sz w:val="24"/>
          <w:szCs w:val="24"/>
        </w:rPr>
        <w:t>px</w:t>
      </w:r>
      <w:r w:rsidR="00D11EEE">
        <w:rPr>
          <w:rFonts w:eastAsiaTheme="minorEastAsia"/>
          <w:sz w:val="24"/>
          <w:szCs w:val="24"/>
        </w:rPr>
        <w:t xml:space="preserve"> </w:t>
      </w:r>
      <w:r w:rsidR="00F55B32">
        <w:rPr>
          <w:rFonts w:eastAsiaTheme="minorEastAsia"/>
          <w:sz w:val="24"/>
          <w:szCs w:val="24"/>
        </w:rPr>
        <w:t xml:space="preserve">X </w:t>
      </w:r>
      <w:r w:rsidR="00D11EEE">
        <w:rPr>
          <w:rFonts w:eastAsiaTheme="minorEastAsia"/>
          <w:sz w:val="24"/>
          <w:szCs w:val="24"/>
        </w:rPr>
        <w:t>1920</w:t>
      </w:r>
      <w:r w:rsidR="00F55B32">
        <w:rPr>
          <w:rFonts w:eastAsiaTheme="minorEastAsia"/>
          <w:sz w:val="24"/>
          <w:szCs w:val="24"/>
        </w:rPr>
        <w:t>px</w:t>
      </w:r>
      <w:r w:rsidR="00D11EEE">
        <w:rPr>
          <w:rFonts w:eastAsiaTheme="minorEastAsia"/>
          <w:sz w:val="24"/>
          <w:szCs w:val="24"/>
        </w:rPr>
        <w:t xml:space="preserve"> (portrait)</w:t>
      </w:r>
      <w:r w:rsidR="00F55B32">
        <w:rPr>
          <w:rFonts w:eastAsiaTheme="minorEastAsia"/>
          <w:sz w:val="24"/>
          <w:szCs w:val="24"/>
        </w:rPr>
        <w:t xml:space="preserve">. These can all be created </w:t>
      </w:r>
      <w:r w:rsidR="00757B26">
        <w:rPr>
          <w:rFonts w:eastAsiaTheme="minorEastAsia"/>
          <w:sz w:val="24"/>
          <w:szCs w:val="24"/>
        </w:rPr>
        <w:t>in Canva using a free account.</w:t>
      </w:r>
    </w:p>
    <w:p w14:paraId="16C3E94E" w14:textId="77777777" w:rsidR="00A41805" w:rsidRPr="004A7567" w:rsidRDefault="00A41805" w:rsidP="00A41805">
      <w:pPr>
        <w:pStyle w:val="ListParagraph"/>
        <w:spacing w:before="240" w:after="60" w:line="240" w:lineRule="auto"/>
        <w:rPr>
          <w:rFonts w:eastAsiaTheme="minorEastAsia"/>
          <w:b/>
          <w:bCs/>
          <w:color w:val="28AF91"/>
          <w:sz w:val="28"/>
          <w:szCs w:val="28"/>
        </w:rPr>
      </w:pPr>
    </w:p>
    <w:p w14:paraId="4666BBC1" w14:textId="4DE044EC" w:rsidR="00D2072C" w:rsidRPr="00D2072C" w:rsidRDefault="00D2072C" w:rsidP="00D2072C">
      <w:p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45ADE436" w14:textId="0A8A1E32" w:rsidR="2D1F8CA0" w:rsidRDefault="2D1F8CA0" w:rsidP="2D1F8C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C0927A" w14:textId="36ABA45E" w:rsidR="18CCB6E0" w:rsidRDefault="18CCB6E0" w:rsidP="2D1F8CA0">
      <w:pPr>
        <w:spacing w:beforeAutospacing="1" w:afterAutospacing="1" w:line="240" w:lineRule="auto"/>
      </w:pPr>
      <w:r>
        <w:rPr>
          <w:noProof/>
        </w:rPr>
        <w:drawing>
          <wp:inline distT="0" distB="0" distL="0" distR="0" wp14:anchorId="05D35D1E" wp14:editId="0452F0C3">
            <wp:extent cx="3590933" cy="1526146"/>
            <wp:effectExtent l="0" t="0" r="0" b="0"/>
            <wp:docPr id="1085164556" name="Picture 108516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070" cy="15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D836B" w14:textId="54F38661" w:rsidR="71A4F25F" w:rsidRDefault="71A4F25F" w:rsidP="2D1F8C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Once </w:t>
      </w:r>
      <w:r w:rsidR="0014145A" w:rsidRPr="2D1F8CA0">
        <w:rPr>
          <w:rFonts w:ascii="Calibri" w:eastAsia="Calibri" w:hAnsi="Calibri" w:cs="Calibri"/>
          <w:color w:val="000000" w:themeColor="text1"/>
          <w:sz w:val="24"/>
          <w:szCs w:val="24"/>
        </w:rPr>
        <w:t>you have</w:t>
      </w:r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selected a template, you can add elements (clip art, doodles, shapes) or text via the side panel.</w:t>
      </w:r>
    </w:p>
    <w:p w14:paraId="214EC988" w14:textId="1663D01E" w:rsidR="71A4F25F" w:rsidRDefault="71A4F25F" w:rsidP="2D1F8CA0">
      <w:pPr>
        <w:spacing w:beforeAutospacing="1" w:afterAutospacing="1" w:line="240" w:lineRule="auto"/>
      </w:pPr>
      <w:r>
        <w:rPr>
          <w:noProof/>
        </w:rPr>
        <w:drawing>
          <wp:inline distT="0" distB="0" distL="0" distR="0" wp14:anchorId="3954044C" wp14:editId="7E614FC4">
            <wp:extent cx="4572000" cy="3905250"/>
            <wp:effectExtent l="0" t="0" r="0" b="0"/>
            <wp:docPr id="1787233676" name="Picture 178723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731F" w14:textId="6A2ACFB4" w:rsidR="2D1F8CA0" w:rsidRDefault="2D1F8CA0" w:rsidP="2D1F8C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1F090AC" w14:textId="321B262E" w:rsidR="10207C4C" w:rsidRDefault="10207C4C" w:rsidP="36E62021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you already have a logo, you can upload it onto the database using the option on the left panel and create your content accordingly. </w:t>
      </w:r>
    </w:p>
    <w:p w14:paraId="7C654515" w14:textId="4DE4B607" w:rsidR="534B8768" w:rsidRDefault="534B8768" w:rsidP="36E62021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E62021">
        <w:rPr>
          <w:rFonts w:ascii="Calibri" w:eastAsia="Calibri" w:hAnsi="Calibri" w:cs="Calibri"/>
          <w:color w:val="000000" w:themeColor="text1"/>
          <w:sz w:val="24"/>
          <w:szCs w:val="24"/>
        </w:rPr>
        <w:t>It is essential to include UCLife</w:t>
      </w:r>
      <w:r w:rsidR="0058166E">
        <w:rPr>
          <w:rFonts w:ascii="Calibri" w:eastAsia="Calibri" w:hAnsi="Calibri" w:cs="Calibri"/>
          <w:color w:val="000000" w:themeColor="text1"/>
          <w:sz w:val="24"/>
          <w:szCs w:val="24"/>
        </w:rPr>
        <w:t>X</w:t>
      </w:r>
      <w:r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branding on a</w:t>
      </w:r>
      <w:r w:rsidR="1EB95BAE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ny events that are affiliated with UCX. </w:t>
      </w:r>
    </w:p>
    <w:p w14:paraId="6D71BE6D" w14:textId="4AFEB69B" w:rsidR="0058166E" w:rsidRDefault="0058166E" w:rsidP="36E62021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Here are two options for the UCLifeX logo</w:t>
      </w:r>
      <w:r w:rsidR="00D150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Copy and paste either of these PNG’s </w:t>
      </w:r>
      <w:r w:rsidR="00A61B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are </w:t>
      </w:r>
      <w:r w:rsidR="00D150B0">
        <w:rPr>
          <w:rFonts w:ascii="Calibri" w:eastAsia="Calibri" w:hAnsi="Calibri" w:cs="Calibri"/>
          <w:color w:val="000000" w:themeColor="text1"/>
          <w:sz w:val="24"/>
          <w:szCs w:val="24"/>
        </w:rPr>
        <w:t>in the table.</w:t>
      </w:r>
    </w:p>
    <w:p w14:paraId="2B80B362" w14:textId="4AA0A35C" w:rsidR="007B4C6F" w:rsidRDefault="007B4C6F" w:rsidP="2D1F8CA0">
      <w:pPr>
        <w:spacing w:beforeAutospacing="1" w:afterAutospacing="1" w:line="240" w:lineRule="auto"/>
        <w:rPr>
          <w:rFonts w:ascii="Calibri" w:eastAsia="Calibri" w:hAnsi="Calibri" w:cs="Calibri"/>
          <w:noProof/>
          <w:color w:val="000000" w:themeColor="text1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56"/>
        <w:gridCol w:w="3372"/>
        <w:gridCol w:w="3517"/>
      </w:tblGrid>
      <w:tr w:rsidR="00B80BA0" w14:paraId="2890B0EE" w14:textId="3EE47501" w:rsidTr="007B4C6F">
        <w:tc>
          <w:tcPr>
            <w:tcW w:w="3521" w:type="dxa"/>
            <w:shd w:val="clear" w:color="auto" w:fill="AEAAAA" w:themeFill="background2" w:themeFillShade="BF"/>
          </w:tcPr>
          <w:p w14:paraId="160A69FC" w14:textId="54BE96ED" w:rsidR="007B4C6F" w:rsidRDefault="00933377" w:rsidP="00A64BCD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7B4C6F">
              <w:rPr>
                <w:rFonts w:ascii="Calibri" w:eastAsia="Calibri" w:hAnsi="Calibri" w:cs="Calibr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EB0EA8D" wp14:editId="5422DEA4">
                  <wp:extent cx="2054171" cy="534473"/>
                  <wp:effectExtent l="0" t="0" r="3810" b="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492" cy="54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AEAAAA" w:themeFill="background2" w:themeFillShade="BF"/>
          </w:tcPr>
          <w:p w14:paraId="79F665CA" w14:textId="2A94E307" w:rsidR="007B4C6F" w:rsidRPr="007B4C6F" w:rsidRDefault="007B4C6F" w:rsidP="00A64BCD">
            <w:pPr>
              <w:spacing w:beforeAutospacing="1" w:afterAutospacing="1"/>
              <w:rPr>
                <w:rFonts w:ascii="Calibri" w:eastAsia="Calibri" w:hAnsi="Calibri" w:cs="Calibr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CD65DC2" wp14:editId="73EEB89F">
                  <wp:extent cx="2004676" cy="521595"/>
                  <wp:effectExtent l="0" t="0" r="0" b="0"/>
                  <wp:docPr id="1" name="Picture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710" cy="53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5D69755D" w14:textId="3387771E" w:rsidR="007B4C6F" w:rsidRDefault="00B80BA0" w:rsidP="00A64BCD">
            <w:pPr>
              <w:spacing w:beforeAutospacing="1" w:afterAutospacing="1"/>
              <w:rPr>
                <w:rFonts w:ascii="Calibri" w:eastAsia="Calibri" w:hAnsi="Calibri" w:cs="Calibr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5EF4B4C" wp14:editId="332E9FE5">
                  <wp:extent cx="2096158" cy="5215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951" cy="5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99EA9" w14:textId="414F30A8" w:rsidR="00477E56" w:rsidRDefault="00477E56" w:rsidP="2D1F8C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E6AD82" w14:textId="77777777" w:rsidR="00477E56" w:rsidRDefault="00477E56" w:rsidP="2D1F8C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6A7740" w14:textId="3D57ACA2" w:rsidR="10207C4C" w:rsidRDefault="10207C4C" w:rsidP="2D1F8C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Feel free to shoot an email to us at </w:t>
      </w:r>
      <w:hyperlink r:id="rId14">
        <w:r w:rsidRPr="2D1F8CA0">
          <w:rPr>
            <w:rStyle w:val="Hyperlink"/>
            <w:rFonts w:ascii="Calibri" w:eastAsia="Calibri" w:hAnsi="Calibri" w:cs="Calibri"/>
            <w:sz w:val="24"/>
            <w:szCs w:val="24"/>
          </w:rPr>
          <w:t>uclifeclubs@canberra.edu.au</w:t>
        </w:r>
      </w:hyperlink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if you need any help with creating your promotional materials.</w:t>
      </w:r>
    </w:p>
    <w:p w14:paraId="12D5C5E5" w14:textId="4F65EC9C" w:rsidR="2D1F8CA0" w:rsidRDefault="2D1F8CA0" w:rsidP="2D1F8C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946E44" w14:textId="27367D7F" w:rsidR="0703B04B" w:rsidRDefault="0703B04B" w:rsidP="2D1F8CA0">
      <w:pPr>
        <w:pStyle w:val="ListParagraph"/>
        <w:numPr>
          <w:ilvl w:val="0"/>
          <w:numId w:val="2"/>
        </w:numPr>
        <w:spacing w:before="240" w:after="60" w:line="240" w:lineRule="auto"/>
        <w:rPr>
          <w:rFonts w:eastAsiaTheme="minorEastAsia"/>
          <w:b/>
          <w:bCs/>
          <w:color w:val="28AF91"/>
          <w:sz w:val="28"/>
          <w:szCs w:val="28"/>
        </w:rPr>
      </w:pPr>
      <w:r w:rsidRPr="2D1F8CA0">
        <w:rPr>
          <w:rFonts w:ascii="Calibri" w:eastAsia="Calibri" w:hAnsi="Calibri" w:cs="Calibri"/>
          <w:b/>
          <w:bCs/>
          <w:color w:val="28AF91"/>
          <w:sz w:val="28"/>
          <w:szCs w:val="28"/>
        </w:rPr>
        <w:t>Printing out the materials</w:t>
      </w:r>
    </w:p>
    <w:p w14:paraId="47709DBC" w14:textId="3BBD8F88" w:rsidR="0703B04B" w:rsidRDefault="0703B04B" w:rsidP="2D1F8CA0">
      <w:pPr>
        <w:spacing w:before="240" w:after="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Once </w:t>
      </w:r>
      <w:r w:rsidR="00B3501A" w:rsidRPr="2D1F8CA0">
        <w:rPr>
          <w:rFonts w:ascii="Calibri" w:eastAsia="Calibri" w:hAnsi="Calibri" w:cs="Calibri"/>
          <w:color w:val="000000" w:themeColor="text1"/>
          <w:sz w:val="24"/>
          <w:szCs w:val="24"/>
        </w:rPr>
        <w:t>you have</w:t>
      </w:r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completed your graphic, send us a copy at </w:t>
      </w:r>
      <w:hyperlink r:id="rId15">
        <w:r w:rsidRPr="2D1F8CA0">
          <w:rPr>
            <w:rStyle w:val="Hyperlink"/>
            <w:rFonts w:ascii="Calibri" w:eastAsia="Calibri" w:hAnsi="Calibri" w:cs="Calibri"/>
            <w:sz w:val="24"/>
            <w:szCs w:val="24"/>
          </w:rPr>
          <w:t>uclifeclubs@canberra.edu.au</w:t>
        </w:r>
      </w:hyperlink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we can print them out for you. </w:t>
      </w:r>
      <w:r w:rsidR="5267892A" w:rsidRPr="2D1F8CA0">
        <w:rPr>
          <w:rFonts w:ascii="Calibri" w:eastAsia="Calibri" w:hAnsi="Calibri" w:cs="Calibri"/>
          <w:color w:val="000000" w:themeColor="text1"/>
          <w:sz w:val="24"/>
          <w:szCs w:val="24"/>
        </w:rPr>
        <w:t>In your email, m</w:t>
      </w:r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>ake sure you specify:</w:t>
      </w:r>
    </w:p>
    <w:p w14:paraId="60BB13B1" w14:textId="5CC1C3CC" w:rsidR="0703B04B" w:rsidRDefault="0703B04B" w:rsidP="2D1F8CA0">
      <w:pPr>
        <w:pStyle w:val="ListParagraph"/>
        <w:numPr>
          <w:ilvl w:val="0"/>
          <w:numId w:val="1"/>
        </w:numPr>
        <w:spacing w:before="240" w:after="60" w:line="240" w:lineRule="auto"/>
        <w:rPr>
          <w:rFonts w:eastAsiaTheme="minorEastAsia"/>
          <w:color w:val="000000" w:themeColor="text1"/>
          <w:sz w:val="24"/>
          <w:szCs w:val="24"/>
        </w:rPr>
      </w:pPr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>How many copies you need for membership cards/badges</w:t>
      </w:r>
    </w:p>
    <w:p w14:paraId="0D503F2C" w14:textId="5284BFF3" w:rsidR="0703B04B" w:rsidRDefault="0703B04B" w:rsidP="2D1F8CA0">
      <w:pPr>
        <w:pStyle w:val="ListParagraph"/>
        <w:numPr>
          <w:ilvl w:val="0"/>
          <w:numId w:val="1"/>
        </w:numPr>
        <w:spacing w:before="240" w:after="60" w:line="240" w:lineRule="auto"/>
        <w:rPr>
          <w:color w:val="000000" w:themeColor="text1"/>
          <w:sz w:val="24"/>
          <w:szCs w:val="24"/>
        </w:rPr>
      </w:pPr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>The size of the banner</w:t>
      </w:r>
      <w:r w:rsidR="624A8B20"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(A3 or A2) - we can arrange A-frames for you if required </w:t>
      </w:r>
    </w:p>
    <w:p w14:paraId="4F5E7823" w14:textId="1866E491" w:rsidR="0703B04B" w:rsidRDefault="0703B04B" w:rsidP="2D1F8CA0">
      <w:pPr>
        <w:pStyle w:val="ListParagraph"/>
        <w:numPr>
          <w:ilvl w:val="0"/>
          <w:numId w:val="1"/>
        </w:numPr>
        <w:spacing w:before="240" w:after="60" w:line="240" w:lineRule="auto"/>
        <w:rPr>
          <w:color w:val="000000" w:themeColor="text1"/>
          <w:sz w:val="24"/>
          <w:szCs w:val="24"/>
        </w:rPr>
      </w:pPr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>The date and time you</w:t>
      </w:r>
      <w:r w:rsidR="01974511"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plan to collect</w:t>
      </w:r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printed materials from the UCX Office. </w:t>
      </w:r>
    </w:p>
    <w:p w14:paraId="00097F3C" w14:textId="569D2D99" w:rsidR="2D1F8CA0" w:rsidRDefault="4DB3549F" w:rsidP="36E62021">
      <w:pPr>
        <w:spacing w:before="240" w:after="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Alternatively, you could approach print suppliers such as </w:t>
      </w:r>
      <w:r w:rsidR="33C6CC3B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fficeworks and CITSA Print. </w:t>
      </w:r>
    </w:p>
    <w:p w14:paraId="50F1C44C" w14:textId="788B2BD3" w:rsidR="1F62397A" w:rsidRDefault="1F62397A" w:rsidP="36E62021">
      <w:pPr>
        <w:spacing w:before="240" w:after="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E620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  <w:t>Office</w:t>
      </w:r>
      <w:r w:rsidR="15261FBF" w:rsidRPr="36E620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  <w:t>works</w:t>
      </w:r>
      <w:r w:rsidR="15261FBF" w:rsidRPr="36E620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5261FBF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>offers online services for printing business cards</w:t>
      </w:r>
      <w:r w:rsidR="0716BC01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2065B88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>cards/events stationery, posters,</w:t>
      </w:r>
      <w:r w:rsidR="63C75307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flyers, brochures, and sheet labels via </w:t>
      </w:r>
      <w:hyperlink r:id="rId16">
        <w:r w:rsidR="63C75307" w:rsidRPr="36E62021">
          <w:rPr>
            <w:rStyle w:val="Hyperlink"/>
            <w:rFonts w:ascii="Calibri" w:eastAsia="Calibri" w:hAnsi="Calibri" w:cs="Calibri"/>
            <w:sz w:val="24"/>
            <w:szCs w:val="24"/>
          </w:rPr>
          <w:t>https://www.officeworks.com.au/print-copy/home</w:t>
        </w:r>
      </w:hyperlink>
      <w:r w:rsidR="63C75307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. </w:t>
      </w:r>
    </w:p>
    <w:p w14:paraId="2EF35BAF" w14:textId="6A2B1E52" w:rsidR="54E40344" w:rsidRDefault="54E40344" w:rsidP="36E62021">
      <w:pPr>
        <w:spacing w:before="240" w:after="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E62021">
        <w:rPr>
          <w:rFonts w:ascii="Calibri" w:eastAsia="Calibri" w:hAnsi="Calibri" w:cs="Calibri"/>
          <w:color w:val="000000" w:themeColor="text1"/>
          <w:sz w:val="24"/>
          <w:szCs w:val="24"/>
        </w:rPr>
        <w:t>You can either design your own graphics</w:t>
      </w:r>
      <w:r w:rsidR="4EA07DBE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via their online portal</w:t>
      </w:r>
      <w:r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avail their graphic designing services for $49-</w:t>
      </w:r>
      <w:r w:rsidR="343675DD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>$399.</w:t>
      </w:r>
      <w:r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50AC4FB" w14:textId="1F3F6F22" w:rsidR="36E62021" w:rsidRDefault="36E62021" w:rsidP="36E62021">
      <w:pPr>
        <w:spacing w:before="240" w:after="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4AE7B03" w14:textId="090297D8" w:rsidR="7D52BA27" w:rsidRDefault="7D52BA27" w:rsidP="36E62021">
      <w:pPr>
        <w:spacing w:before="240" w:after="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E620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  <w:lastRenderedPageBreak/>
        <w:t xml:space="preserve">CITSA </w:t>
      </w:r>
      <w:r w:rsidR="3692BA94" w:rsidRPr="36E620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  <w:t>Print</w:t>
      </w:r>
      <w:r w:rsidR="3692BA94" w:rsidRPr="36E620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692BA94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>offers similar services a</w:t>
      </w:r>
      <w:r w:rsidR="287F54BF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nd can be ordered online by filling out </w:t>
      </w:r>
      <w:r w:rsidR="46AE6D89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>the Public Job</w:t>
      </w:r>
      <w:r w:rsidR="287F54BF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order form found on </w:t>
      </w:r>
      <w:hyperlink r:id="rId17">
        <w:r w:rsidR="2B3CBABA" w:rsidRPr="36E62021">
          <w:rPr>
            <w:rStyle w:val="Hyperlink"/>
            <w:rFonts w:ascii="Calibri" w:eastAsia="Calibri" w:hAnsi="Calibri" w:cs="Calibri"/>
            <w:sz w:val="24"/>
            <w:szCs w:val="24"/>
          </w:rPr>
          <w:t>https://www.citsa.com.au/citsaprint/</w:t>
        </w:r>
      </w:hyperlink>
      <w:r w:rsidR="2B3CBABA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emailing it to </w:t>
      </w:r>
      <w:hyperlink r:id="rId18">
        <w:r w:rsidR="2B3CBABA" w:rsidRPr="36E62021">
          <w:rPr>
            <w:rStyle w:val="Hyperlink"/>
            <w:rFonts w:ascii="Calibri" w:eastAsia="Calibri" w:hAnsi="Calibri" w:cs="Calibri"/>
            <w:sz w:val="24"/>
            <w:szCs w:val="24"/>
          </w:rPr>
          <w:t>citsaprint@cit.edu.au</w:t>
        </w:r>
      </w:hyperlink>
      <w:r w:rsidR="2B3CBABA" w:rsidRPr="36E620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. </w:t>
      </w:r>
    </w:p>
    <w:p w14:paraId="29F9124A" w14:textId="5A6151C4" w:rsidR="36E62021" w:rsidRDefault="36E62021" w:rsidP="36E62021">
      <w:pPr>
        <w:spacing w:before="240" w:after="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29B3D2" w14:textId="28BD05F4" w:rsidR="747566DD" w:rsidRDefault="747566DD" w:rsidP="2D1F8CA0">
      <w:pPr>
        <w:pStyle w:val="ListParagraph"/>
        <w:numPr>
          <w:ilvl w:val="0"/>
          <w:numId w:val="2"/>
        </w:numPr>
        <w:spacing w:before="240" w:after="60" w:line="240" w:lineRule="auto"/>
        <w:rPr>
          <w:rFonts w:eastAsiaTheme="minorEastAsia"/>
          <w:b/>
          <w:bCs/>
          <w:color w:val="28AF91"/>
          <w:sz w:val="28"/>
          <w:szCs w:val="28"/>
        </w:rPr>
      </w:pPr>
      <w:r w:rsidRPr="2D1F8CA0">
        <w:rPr>
          <w:rFonts w:ascii="Calibri" w:eastAsia="Calibri" w:hAnsi="Calibri" w:cs="Calibri"/>
          <w:b/>
          <w:bCs/>
          <w:color w:val="28AF91"/>
          <w:sz w:val="28"/>
          <w:szCs w:val="28"/>
        </w:rPr>
        <w:t xml:space="preserve">Distributing marketing materials </w:t>
      </w:r>
    </w:p>
    <w:p w14:paraId="613D6B83" w14:textId="7D63744E" w:rsidR="747566DD" w:rsidRDefault="747566DD" w:rsidP="2D1F8CA0">
      <w:pPr>
        <w:spacing w:before="240" w:after="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1F8CA0">
        <w:rPr>
          <w:rFonts w:ascii="Calibri" w:eastAsia="Calibri" w:hAnsi="Calibri" w:cs="Calibri"/>
          <w:color w:val="000000" w:themeColor="text1"/>
          <w:sz w:val="24"/>
          <w:szCs w:val="24"/>
        </w:rPr>
        <w:t>After collecting your</w:t>
      </w:r>
      <w:r w:rsidR="266AC88A"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badges/banners/cards, you can distrib</w:t>
      </w:r>
      <w:r w:rsidR="143F69A2" w:rsidRPr="2D1F8CA0">
        <w:rPr>
          <w:rFonts w:ascii="Calibri" w:eastAsia="Calibri" w:hAnsi="Calibri" w:cs="Calibri"/>
          <w:color w:val="000000" w:themeColor="text1"/>
          <w:sz w:val="24"/>
          <w:szCs w:val="24"/>
        </w:rPr>
        <w:t>ute them at your club/society’s events. Make sure to</w:t>
      </w:r>
      <w:r w:rsidR="0282D364"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book a stall at Market Day where you can hang up your banner</w:t>
      </w:r>
      <w:r w:rsidR="7484D706"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0282D364" w:rsidRPr="2D1F8CA0">
        <w:rPr>
          <w:rFonts w:ascii="Calibri" w:eastAsia="Calibri" w:hAnsi="Calibri" w:cs="Calibri"/>
          <w:color w:val="000000" w:themeColor="text1"/>
          <w:sz w:val="24"/>
          <w:szCs w:val="24"/>
        </w:rPr>
        <w:t>give out your badges (And some freebies!</w:t>
      </w:r>
      <w:r w:rsidR="0375CE30" w:rsidRPr="2D1F8CA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). This is where you will meet most of your club’s new potential members so ensure that you have your marketing materials ready. </w:t>
      </w:r>
    </w:p>
    <w:p w14:paraId="4F9917DD" w14:textId="727655F1" w:rsidR="0058166E" w:rsidRDefault="0058166E" w:rsidP="2D1F8CA0">
      <w:pPr>
        <w:spacing w:before="240" w:after="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5E3B6B6" w14:textId="4FD6B4CD" w:rsidR="2D1F8CA0" w:rsidRDefault="2D1F8CA0" w:rsidP="2D1F8CA0">
      <w:pPr>
        <w:spacing w:before="240" w:after="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2FBD725" w14:textId="5437E76E" w:rsidR="2D1F8CA0" w:rsidRDefault="2D1F8CA0" w:rsidP="2D1F8CA0">
      <w:pPr>
        <w:spacing w:before="240" w:after="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89EF14" w14:textId="7CAD4ED3" w:rsidR="2D1F8CA0" w:rsidRDefault="2D1F8CA0" w:rsidP="2D1F8CA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2D1F8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FC2"/>
    <w:multiLevelType w:val="hybridMultilevel"/>
    <w:tmpl w:val="52A28ADA"/>
    <w:lvl w:ilvl="0" w:tplc="5A4A44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08C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07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A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49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C7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6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24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7BA"/>
    <w:multiLevelType w:val="hybridMultilevel"/>
    <w:tmpl w:val="FE20E086"/>
    <w:lvl w:ilvl="0" w:tplc="5A4A44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5542C"/>
    <w:multiLevelType w:val="hybridMultilevel"/>
    <w:tmpl w:val="A706414A"/>
    <w:lvl w:ilvl="0" w:tplc="0F6017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52F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89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25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EC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EA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A8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08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EC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2175"/>
    <w:multiLevelType w:val="hybridMultilevel"/>
    <w:tmpl w:val="9B22DC3A"/>
    <w:lvl w:ilvl="0" w:tplc="5A4A44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35BF4"/>
    <w:multiLevelType w:val="hybridMultilevel"/>
    <w:tmpl w:val="DD244FCC"/>
    <w:lvl w:ilvl="0" w:tplc="5A4A44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E3C58"/>
    <w:multiLevelType w:val="hybridMultilevel"/>
    <w:tmpl w:val="6D6081CC"/>
    <w:lvl w:ilvl="0" w:tplc="E2708B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C8E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4A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E6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06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A8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01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41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84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6AEE"/>
    <w:multiLevelType w:val="hybridMultilevel"/>
    <w:tmpl w:val="EC74E0DC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A5E10"/>
    <w:multiLevelType w:val="hybridMultilevel"/>
    <w:tmpl w:val="A99076E6"/>
    <w:lvl w:ilvl="0" w:tplc="D3E45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620B"/>
    <w:multiLevelType w:val="hybridMultilevel"/>
    <w:tmpl w:val="354C07BA"/>
    <w:lvl w:ilvl="0" w:tplc="5A4A44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8676F"/>
    <w:multiLevelType w:val="hybridMultilevel"/>
    <w:tmpl w:val="DA5204C8"/>
    <w:lvl w:ilvl="0" w:tplc="B1D60EBC">
      <w:start w:val="1"/>
      <w:numFmt w:val="decimal"/>
      <w:lvlText w:val="%1."/>
      <w:lvlJc w:val="left"/>
      <w:pPr>
        <w:ind w:left="720" w:hanging="360"/>
      </w:pPr>
    </w:lvl>
    <w:lvl w:ilvl="1" w:tplc="AE160FA0">
      <w:start w:val="1"/>
      <w:numFmt w:val="lowerLetter"/>
      <w:lvlText w:val="%2."/>
      <w:lvlJc w:val="left"/>
      <w:pPr>
        <w:ind w:left="1440" w:hanging="360"/>
      </w:pPr>
    </w:lvl>
    <w:lvl w:ilvl="2" w:tplc="EE525F24">
      <w:start w:val="1"/>
      <w:numFmt w:val="lowerRoman"/>
      <w:lvlText w:val="%3."/>
      <w:lvlJc w:val="right"/>
      <w:pPr>
        <w:ind w:left="2160" w:hanging="180"/>
      </w:pPr>
    </w:lvl>
    <w:lvl w:ilvl="3" w:tplc="72CEE68A">
      <w:start w:val="1"/>
      <w:numFmt w:val="decimal"/>
      <w:lvlText w:val="%4."/>
      <w:lvlJc w:val="left"/>
      <w:pPr>
        <w:ind w:left="2880" w:hanging="360"/>
      </w:pPr>
    </w:lvl>
    <w:lvl w:ilvl="4" w:tplc="C2DAE192">
      <w:start w:val="1"/>
      <w:numFmt w:val="lowerLetter"/>
      <w:lvlText w:val="%5."/>
      <w:lvlJc w:val="left"/>
      <w:pPr>
        <w:ind w:left="3600" w:hanging="360"/>
      </w:pPr>
    </w:lvl>
    <w:lvl w:ilvl="5" w:tplc="4ACE57BE">
      <w:start w:val="1"/>
      <w:numFmt w:val="lowerRoman"/>
      <w:lvlText w:val="%6."/>
      <w:lvlJc w:val="right"/>
      <w:pPr>
        <w:ind w:left="4320" w:hanging="180"/>
      </w:pPr>
    </w:lvl>
    <w:lvl w:ilvl="6" w:tplc="908A6B88">
      <w:start w:val="1"/>
      <w:numFmt w:val="decimal"/>
      <w:lvlText w:val="%7."/>
      <w:lvlJc w:val="left"/>
      <w:pPr>
        <w:ind w:left="5040" w:hanging="360"/>
      </w:pPr>
    </w:lvl>
    <w:lvl w:ilvl="7" w:tplc="CABE7A74">
      <w:start w:val="1"/>
      <w:numFmt w:val="lowerLetter"/>
      <w:lvlText w:val="%8."/>
      <w:lvlJc w:val="left"/>
      <w:pPr>
        <w:ind w:left="5760" w:hanging="360"/>
      </w:pPr>
    </w:lvl>
    <w:lvl w:ilvl="8" w:tplc="58788AB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F00E9"/>
    <w:multiLevelType w:val="hybridMultilevel"/>
    <w:tmpl w:val="1B026C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3E4C91"/>
    <w:multiLevelType w:val="hybridMultilevel"/>
    <w:tmpl w:val="2EF265E4"/>
    <w:lvl w:ilvl="0" w:tplc="D3E452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B80F7B"/>
    <w:multiLevelType w:val="hybridMultilevel"/>
    <w:tmpl w:val="340AE86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1053A"/>
    <w:multiLevelType w:val="hybridMultilevel"/>
    <w:tmpl w:val="5AFE2D58"/>
    <w:lvl w:ilvl="0" w:tplc="05F2861A">
      <w:start w:val="1"/>
      <w:numFmt w:val="upperLetter"/>
      <w:lvlText w:val="%1."/>
      <w:lvlJc w:val="left"/>
      <w:pPr>
        <w:ind w:left="720" w:hanging="360"/>
      </w:pPr>
    </w:lvl>
    <w:lvl w:ilvl="1" w:tplc="FDA424DC">
      <w:start w:val="1"/>
      <w:numFmt w:val="lowerLetter"/>
      <w:lvlText w:val="%2."/>
      <w:lvlJc w:val="left"/>
      <w:pPr>
        <w:ind w:left="1440" w:hanging="360"/>
      </w:pPr>
    </w:lvl>
    <w:lvl w:ilvl="2" w:tplc="6DEEDF86">
      <w:start w:val="1"/>
      <w:numFmt w:val="lowerRoman"/>
      <w:lvlText w:val="%3."/>
      <w:lvlJc w:val="right"/>
      <w:pPr>
        <w:ind w:left="2160" w:hanging="180"/>
      </w:pPr>
    </w:lvl>
    <w:lvl w:ilvl="3" w:tplc="ABCAF354">
      <w:start w:val="1"/>
      <w:numFmt w:val="decimal"/>
      <w:lvlText w:val="%4."/>
      <w:lvlJc w:val="left"/>
      <w:pPr>
        <w:ind w:left="2880" w:hanging="360"/>
      </w:pPr>
    </w:lvl>
    <w:lvl w:ilvl="4" w:tplc="83D64414">
      <w:start w:val="1"/>
      <w:numFmt w:val="lowerLetter"/>
      <w:lvlText w:val="%5."/>
      <w:lvlJc w:val="left"/>
      <w:pPr>
        <w:ind w:left="3600" w:hanging="360"/>
      </w:pPr>
    </w:lvl>
    <w:lvl w:ilvl="5" w:tplc="3724B616">
      <w:start w:val="1"/>
      <w:numFmt w:val="lowerRoman"/>
      <w:lvlText w:val="%6."/>
      <w:lvlJc w:val="right"/>
      <w:pPr>
        <w:ind w:left="4320" w:hanging="180"/>
      </w:pPr>
    </w:lvl>
    <w:lvl w:ilvl="6" w:tplc="FEF6BA6C">
      <w:start w:val="1"/>
      <w:numFmt w:val="decimal"/>
      <w:lvlText w:val="%7."/>
      <w:lvlJc w:val="left"/>
      <w:pPr>
        <w:ind w:left="5040" w:hanging="360"/>
      </w:pPr>
    </w:lvl>
    <w:lvl w:ilvl="7" w:tplc="478E7EE6">
      <w:start w:val="1"/>
      <w:numFmt w:val="lowerLetter"/>
      <w:lvlText w:val="%8."/>
      <w:lvlJc w:val="left"/>
      <w:pPr>
        <w:ind w:left="5760" w:hanging="360"/>
      </w:pPr>
    </w:lvl>
    <w:lvl w:ilvl="8" w:tplc="B6A8D1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6097"/>
    <w:multiLevelType w:val="hybridMultilevel"/>
    <w:tmpl w:val="B8DC56DE"/>
    <w:lvl w:ilvl="0" w:tplc="5A4A44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6745C"/>
    <w:multiLevelType w:val="hybridMultilevel"/>
    <w:tmpl w:val="A21450CE"/>
    <w:lvl w:ilvl="0" w:tplc="3DF41E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743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E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AC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A9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C1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AF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CC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CE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90597"/>
    <w:multiLevelType w:val="hybridMultilevel"/>
    <w:tmpl w:val="5D422432"/>
    <w:lvl w:ilvl="0" w:tplc="5A4A447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839669F"/>
    <w:multiLevelType w:val="hybridMultilevel"/>
    <w:tmpl w:val="D9D687F8"/>
    <w:lvl w:ilvl="0" w:tplc="25DCB9BE">
      <w:start w:val="1"/>
      <w:numFmt w:val="upperRoman"/>
      <w:lvlText w:val="%1."/>
      <w:lvlJc w:val="left"/>
      <w:pPr>
        <w:ind w:left="720" w:hanging="360"/>
      </w:pPr>
    </w:lvl>
    <w:lvl w:ilvl="1" w:tplc="361ACBF0">
      <w:start w:val="1"/>
      <w:numFmt w:val="lowerLetter"/>
      <w:lvlText w:val="%2."/>
      <w:lvlJc w:val="left"/>
      <w:pPr>
        <w:ind w:left="1440" w:hanging="360"/>
      </w:pPr>
    </w:lvl>
    <w:lvl w:ilvl="2" w:tplc="2BFCB094">
      <w:start w:val="1"/>
      <w:numFmt w:val="lowerRoman"/>
      <w:lvlText w:val="%3."/>
      <w:lvlJc w:val="right"/>
      <w:pPr>
        <w:ind w:left="2160" w:hanging="180"/>
      </w:pPr>
    </w:lvl>
    <w:lvl w:ilvl="3" w:tplc="B66AAD4E">
      <w:start w:val="1"/>
      <w:numFmt w:val="decimal"/>
      <w:lvlText w:val="%4."/>
      <w:lvlJc w:val="left"/>
      <w:pPr>
        <w:ind w:left="2880" w:hanging="360"/>
      </w:pPr>
    </w:lvl>
    <w:lvl w:ilvl="4" w:tplc="1E64695C">
      <w:start w:val="1"/>
      <w:numFmt w:val="lowerLetter"/>
      <w:lvlText w:val="%5."/>
      <w:lvlJc w:val="left"/>
      <w:pPr>
        <w:ind w:left="3600" w:hanging="360"/>
      </w:pPr>
    </w:lvl>
    <w:lvl w:ilvl="5" w:tplc="6186D6CC">
      <w:start w:val="1"/>
      <w:numFmt w:val="lowerRoman"/>
      <w:lvlText w:val="%6."/>
      <w:lvlJc w:val="right"/>
      <w:pPr>
        <w:ind w:left="4320" w:hanging="180"/>
      </w:pPr>
    </w:lvl>
    <w:lvl w:ilvl="6" w:tplc="0D864EC0">
      <w:start w:val="1"/>
      <w:numFmt w:val="decimal"/>
      <w:lvlText w:val="%7."/>
      <w:lvlJc w:val="left"/>
      <w:pPr>
        <w:ind w:left="5040" w:hanging="360"/>
      </w:pPr>
    </w:lvl>
    <w:lvl w:ilvl="7" w:tplc="99CA645E">
      <w:start w:val="1"/>
      <w:numFmt w:val="lowerLetter"/>
      <w:lvlText w:val="%8."/>
      <w:lvlJc w:val="left"/>
      <w:pPr>
        <w:ind w:left="5760" w:hanging="360"/>
      </w:pPr>
    </w:lvl>
    <w:lvl w:ilvl="8" w:tplc="F76444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125FB"/>
    <w:multiLevelType w:val="hybridMultilevel"/>
    <w:tmpl w:val="A18E524C"/>
    <w:lvl w:ilvl="0" w:tplc="5A4A44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0"/>
  </w:num>
  <w:num w:numId="5">
    <w:abstractNumId w:val="2"/>
  </w:num>
  <w:num w:numId="6">
    <w:abstractNumId w:val="15"/>
  </w:num>
  <w:num w:numId="7">
    <w:abstractNumId w:val="5"/>
  </w:num>
  <w:num w:numId="8">
    <w:abstractNumId w:val="6"/>
  </w:num>
  <w:num w:numId="9">
    <w:abstractNumId w:val="10"/>
  </w:num>
  <w:num w:numId="10">
    <w:abstractNumId w:val="16"/>
  </w:num>
  <w:num w:numId="11">
    <w:abstractNumId w:val="4"/>
  </w:num>
  <w:num w:numId="12">
    <w:abstractNumId w:val="12"/>
  </w:num>
  <w:num w:numId="13">
    <w:abstractNumId w:val="14"/>
  </w:num>
  <w:num w:numId="14">
    <w:abstractNumId w:val="18"/>
  </w:num>
  <w:num w:numId="15">
    <w:abstractNumId w:val="3"/>
  </w:num>
  <w:num w:numId="16">
    <w:abstractNumId w:val="1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129044"/>
    <w:rsid w:val="000C051D"/>
    <w:rsid w:val="0014145A"/>
    <w:rsid w:val="0014389C"/>
    <w:rsid w:val="00164CC1"/>
    <w:rsid w:val="00205066"/>
    <w:rsid w:val="003777E3"/>
    <w:rsid w:val="003B5538"/>
    <w:rsid w:val="00477E56"/>
    <w:rsid w:val="004A4263"/>
    <w:rsid w:val="004A7567"/>
    <w:rsid w:val="004B509B"/>
    <w:rsid w:val="0058166E"/>
    <w:rsid w:val="005E506B"/>
    <w:rsid w:val="00620D20"/>
    <w:rsid w:val="006407FF"/>
    <w:rsid w:val="0065273D"/>
    <w:rsid w:val="00670849"/>
    <w:rsid w:val="006A443D"/>
    <w:rsid w:val="006B31D4"/>
    <w:rsid w:val="006C0725"/>
    <w:rsid w:val="006E5A6B"/>
    <w:rsid w:val="00711334"/>
    <w:rsid w:val="007563D6"/>
    <w:rsid w:val="00757B26"/>
    <w:rsid w:val="007B4C6F"/>
    <w:rsid w:val="00871835"/>
    <w:rsid w:val="00923F8D"/>
    <w:rsid w:val="00933377"/>
    <w:rsid w:val="00984A43"/>
    <w:rsid w:val="009C6998"/>
    <w:rsid w:val="009F1BD1"/>
    <w:rsid w:val="00A20110"/>
    <w:rsid w:val="00A2194A"/>
    <w:rsid w:val="00A27B33"/>
    <w:rsid w:val="00A41805"/>
    <w:rsid w:val="00A562D4"/>
    <w:rsid w:val="00A61B2E"/>
    <w:rsid w:val="00A77575"/>
    <w:rsid w:val="00A91FE5"/>
    <w:rsid w:val="00A97B4D"/>
    <w:rsid w:val="00B3501A"/>
    <w:rsid w:val="00B51E05"/>
    <w:rsid w:val="00B80BA0"/>
    <w:rsid w:val="00BB0ED5"/>
    <w:rsid w:val="00D11EEE"/>
    <w:rsid w:val="00D150B0"/>
    <w:rsid w:val="00D2072C"/>
    <w:rsid w:val="00D856A5"/>
    <w:rsid w:val="00DD6749"/>
    <w:rsid w:val="00E8121F"/>
    <w:rsid w:val="00EC0BAA"/>
    <w:rsid w:val="00F32CEA"/>
    <w:rsid w:val="00F55B32"/>
    <w:rsid w:val="0188E455"/>
    <w:rsid w:val="01974511"/>
    <w:rsid w:val="0282D364"/>
    <w:rsid w:val="02D2E38A"/>
    <w:rsid w:val="0375CE30"/>
    <w:rsid w:val="046EB3EB"/>
    <w:rsid w:val="0666F547"/>
    <w:rsid w:val="0703B04B"/>
    <w:rsid w:val="0716BC01"/>
    <w:rsid w:val="073E2B46"/>
    <w:rsid w:val="08B2C09C"/>
    <w:rsid w:val="0937AAFE"/>
    <w:rsid w:val="0A4E90FD"/>
    <w:rsid w:val="0A80A06C"/>
    <w:rsid w:val="0C1C70CD"/>
    <w:rsid w:val="0DC69527"/>
    <w:rsid w:val="0EBE0846"/>
    <w:rsid w:val="10207C4C"/>
    <w:rsid w:val="108F2B3D"/>
    <w:rsid w:val="10E50D8C"/>
    <w:rsid w:val="141CAE4E"/>
    <w:rsid w:val="143F69A2"/>
    <w:rsid w:val="15261FBF"/>
    <w:rsid w:val="18613A60"/>
    <w:rsid w:val="18A5025F"/>
    <w:rsid w:val="18CCB6E0"/>
    <w:rsid w:val="1A016B77"/>
    <w:rsid w:val="1A8FD3CA"/>
    <w:rsid w:val="1B7FB2C5"/>
    <w:rsid w:val="1D34AB83"/>
    <w:rsid w:val="1EB95BAE"/>
    <w:rsid w:val="1F62397A"/>
    <w:rsid w:val="1F674E7B"/>
    <w:rsid w:val="20CD5D07"/>
    <w:rsid w:val="22065B88"/>
    <w:rsid w:val="228BA735"/>
    <w:rsid w:val="2356C93D"/>
    <w:rsid w:val="247D185D"/>
    <w:rsid w:val="26497310"/>
    <w:rsid w:val="266AC88A"/>
    <w:rsid w:val="28052969"/>
    <w:rsid w:val="287F54BF"/>
    <w:rsid w:val="28861182"/>
    <w:rsid w:val="291B484B"/>
    <w:rsid w:val="2938D063"/>
    <w:rsid w:val="2B3CBABA"/>
    <w:rsid w:val="2C45D183"/>
    <w:rsid w:val="2D1F8CA0"/>
    <w:rsid w:val="2E5E6CA5"/>
    <w:rsid w:val="30103B4E"/>
    <w:rsid w:val="32B8779E"/>
    <w:rsid w:val="33C6CC3B"/>
    <w:rsid w:val="343675DD"/>
    <w:rsid w:val="34773A1C"/>
    <w:rsid w:val="3692BA94"/>
    <w:rsid w:val="36E62021"/>
    <w:rsid w:val="3B1C723D"/>
    <w:rsid w:val="3B64FDAD"/>
    <w:rsid w:val="3B7D28F0"/>
    <w:rsid w:val="3C36EEEE"/>
    <w:rsid w:val="456667D7"/>
    <w:rsid w:val="46AE6D89"/>
    <w:rsid w:val="47B80CBF"/>
    <w:rsid w:val="47C9D18F"/>
    <w:rsid w:val="49EA0028"/>
    <w:rsid w:val="4C467974"/>
    <w:rsid w:val="4DAD08A0"/>
    <w:rsid w:val="4DB3549F"/>
    <w:rsid w:val="4EA07DBE"/>
    <w:rsid w:val="503B6D04"/>
    <w:rsid w:val="51F4E223"/>
    <w:rsid w:val="5267892A"/>
    <w:rsid w:val="534B8768"/>
    <w:rsid w:val="5447E5E5"/>
    <w:rsid w:val="54E40344"/>
    <w:rsid w:val="55129044"/>
    <w:rsid w:val="55FC9E53"/>
    <w:rsid w:val="56C85346"/>
    <w:rsid w:val="56ED2F80"/>
    <w:rsid w:val="596A00EA"/>
    <w:rsid w:val="5971EE70"/>
    <w:rsid w:val="5E2C51AE"/>
    <w:rsid w:val="624A8B20"/>
    <w:rsid w:val="632BF933"/>
    <w:rsid w:val="63A6F602"/>
    <w:rsid w:val="63C75307"/>
    <w:rsid w:val="64B4A117"/>
    <w:rsid w:val="676DF494"/>
    <w:rsid w:val="681B5CEB"/>
    <w:rsid w:val="688234F7"/>
    <w:rsid w:val="689AF343"/>
    <w:rsid w:val="690EFBE6"/>
    <w:rsid w:val="6C7F4F94"/>
    <w:rsid w:val="6CA68A9F"/>
    <w:rsid w:val="6ED84E1E"/>
    <w:rsid w:val="70A2C5C3"/>
    <w:rsid w:val="71A4F25F"/>
    <w:rsid w:val="72256DC7"/>
    <w:rsid w:val="737DF58A"/>
    <w:rsid w:val="74667F72"/>
    <w:rsid w:val="747566DD"/>
    <w:rsid w:val="7484D706"/>
    <w:rsid w:val="764F7E50"/>
    <w:rsid w:val="77254374"/>
    <w:rsid w:val="7752F4A8"/>
    <w:rsid w:val="78952EAC"/>
    <w:rsid w:val="7B45A417"/>
    <w:rsid w:val="7D52BA27"/>
    <w:rsid w:val="7F3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9044"/>
  <w15:chartTrackingRefBased/>
  <w15:docId w15:val="{B8868D66-B98B-419B-A498-09AAAAFB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citsaprint@cit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citsa.com.au/citsapr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fficeworks.com.au/print-copy/h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mailto:uclifeclubs@canberra.edu.a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mailto:uclifeclubs@canberr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166E44398AA41B8D945CCCF1450EF" ma:contentTypeVersion="14" ma:contentTypeDescription="Create a new document." ma:contentTypeScope="" ma:versionID="c93e1be8bc947abf0001f6f31db7e7c0">
  <xsd:schema xmlns:xsd="http://www.w3.org/2001/XMLSchema" xmlns:xs="http://www.w3.org/2001/XMLSchema" xmlns:p="http://schemas.microsoft.com/office/2006/metadata/properties" xmlns:ns2="45e15f48-752a-472d-ba85-0e9c9775eb29" xmlns:ns3="d9d6e44e-d59f-4581-8deb-58f4876a9413" targetNamespace="http://schemas.microsoft.com/office/2006/metadata/properties" ma:root="true" ma:fieldsID="80e79fd10ec9c6dc81cd85df1aa0d255" ns2:_="" ns3:_="">
    <xsd:import namespace="45e15f48-752a-472d-ba85-0e9c9775eb29"/>
    <xsd:import namespace="d9d6e44e-d59f-4581-8deb-58f4876a9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15f48-752a-472d-ba85-0e9c9775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e44e-d59f-4581-8deb-58f4876a9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9C9A7-7490-4A5B-AF1A-5F79C114D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88B86-D66B-4357-9273-1BDC2798D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15f48-752a-472d-ba85-0e9c9775eb29"/>
    <ds:schemaRef ds:uri="d9d6e44e-d59f-4581-8deb-58f4876a9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A951A-33AE-494B-9C9B-2034FDA8B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Mriganka.Iyer</dc:creator>
  <cp:keywords/>
  <dc:description/>
  <cp:lastModifiedBy>Stephanie.Osborne</cp:lastModifiedBy>
  <cp:revision>50</cp:revision>
  <dcterms:created xsi:type="dcterms:W3CDTF">2021-06-09T01:46:00Z</dcterms:created>
  <dcterms:modified xsi:type="dcterms:W3CDTF">2021-08-10T06:56:00Z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0x010100A36166E44398AA41B8D945CCCF1450EF</vt:lpwstr>
  </property>
</Properties>
</file>